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[Your Name]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[The job title you’re applying for]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[City, Province]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[you@email.com]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[(000) 000-0000]</w:t>
      </w:r>
    </w:p>
    <w:p>
      <w:pPr>
        <w:spacing w:before="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[linkedin.com/in/your-name]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[Optional: Eligible to work in Canada] · [Languages, if the job asks: English and French]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Summary of qualifications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[Three or four lines on what you bring to this job: your experience, your strongest skills and one result. Use the job posting’s words where they’re true for you, and rewrite it for each application.]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[Job-related skills]: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[Skill], [Skill], [Skill], [Skill]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[Software and tools]: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[Tool], [Tool], [Tool]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Work experience</w:t>
      </w:r>
    </w:p>
    <w:p>
      <w:pPr>
        <w:keepNext/>
        <w:tabs>
          <w:tab w:val="right" w:pos="10540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[Job title]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[Employer]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[City, Province, or City, Country outside Canada]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[A result, with a number if you can: “Cut order errors from 4% to 1% in six months”]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[Something you did that matches a requirement in the job posting]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[Who you worked with, served or led, and how many]</w:t>
      </w:r>
    </w:p>
    <w:p>
      <w:pPr>
        <w:keepNext/>
        <w:tabs>
          <w:tab w:val="right" w:pos="10540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[Job title]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[End month and year]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[Employer]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[City, Province, or City, Country]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[Employer outside Canada? Say in a few words what it does and how big it is]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[Two to four points per job; cut or shorten jobs from more than 15 years ago]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Education</w:t>
      </w:r>
    </w:p>
    <w:p>
      <w:pPr>
        <w:keepNext/>
        <w:tabs>
          <w:tab w:val="right" w:pos="10540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[Degree, diploma or certificate], [Subject]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[Year completed]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[College, university or institute]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[Studied outside Canada? Add the Canadian equivalent from your credential assessment, if you have one]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Certifications and licences</w:t>
      </w:r>
    </w:p>
    <w:p>
      <w:pPr>
        <w:tabs>
          <w:tab w:val="right" w:pos="10540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[Certification or licence]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[Who issued it]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[Year, or valid to]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Volunteer experience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[Optional: volunteer role, organization, dates and what you did]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Languages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[Language: level, e.g. French: professional working proficiency]</w:t>
      </w:r>
    </w:p>
    <w:sectPr>
      <w:pgSz w:w="12240" w:h="15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A7EA7A4C-CBDB-4C9B-8792-191A0E79FC7A}"/>
    <w:embedBold r:id="rIdJhFont2" w:fontKey="{1C4DC792-97DE-4E02-9385-92E327E11D64}"/>
    <w:embedItalic r:id="rIdJhFont3" w:fontKey="{4486E5DB-5E83-4832-8657-60977DCF201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— Resume</dc:title>
  <dc:creator>CandidThread</dc:creator>
  <cp:lastModifiedBy>Un-named</cp:lastModifiedBy>
  <cp:revision>1</cp:revision>
  <dcterms:created xsi:type="dcterms:W3CDTF">2026-10-03T01:20:26.392Z</dcterms:created>
  <dcterms:modified xsi:type="dcterms:W3CDTF">2026-10-03T01:20:26.392Z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